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F5" w:rsidRPr="0049767B" w:rsidRDefault="003812F5" w:rsidP="0049767B">
      <w:pPr>
        <w:rPr>
          <w:rFonts w:ascii="Times New Roman" w:hAnsi="Times New Roman"/>
          <w:sz w:val="28"/>
          <w:szCs w:val="28"/>
        </w:rPr>
      </w:pPr>
      <w:r w:rsidRPr="0049767B">
        <w:rPr>
          <w:rFonts w:ascii="Times New Roman" w:hAnsi="Times New Roman"/>
          <w:sz w:val="28"/>
          <w:szCs w:val="28"/>
        </w:rPr>
        <w:t>Условия  питания  обучающихся инвалидов и лиц  с ограниченными  возможностями здоровья</w:t>
      </w:r>
    </w:p>
    <w:p w:rsidR="003812F5" w:rsidRPr="00B069DA" w:rsidRDefault="003812F5" w:rsidP="00965CC3">
      <w:pPr>
        <w:jc w:val="both"/>
        <w:rPr>
          <w:rFonts w:ascii="Times New Roman" w:hAnsi="Times New Roman"/>
          <w:sz w:val="28"/>
          <w:szCs w:val="28"/>
        </w:rPr>
      </w:pPr>
      <w:r w:rsidRPr="00B069DA">
        <w:rPr>
          <w:rFonts w:ascii="Times New Roman" w:hAnsi="Times New Roman"/>
          <w:sz w:val="28"/>
          <w:szCs w:val="28"/>
        </w:rPr>
        <w:t xml:space="preserve">           Организация питания обучающихся обеспечивается и контролируется школой . Организация питания обучающихся осуществляется через школьную столовую, в которой организовано горячее питание обучающихся. В школьной столов</w:t>
      </w:r>
      <w:r>
        <w:rPr>
          <w:rFonts w:ascii="Times New Roman" w:hAnsi="Times New Roman"/>
          <w:sz w:val="28"/>
          <w:szCs w:val="28"/>
        </w:rPr>
        <w:t>ой имеется 1 обеденный зал на 80</w:t>
      </w:r>
      <w:r w:rsidRPr="00B069DA">
        <w:rPr>
          <w:rFonts w:ascii="Times New Roman" w:hAnsi="Times New Roman"/>
          <w:sz w:val="28"/>
          <w:szCs w:val="28"/>
        </w:rPr>
        <w:t xml:space="preserve"> посадочных мест. Питание предоставляется в соответствии с требованиями государственных стандартов, санитарных правил и норм, относящихся к организации общественного питания, пищевым продуктам в образовательных учреждениях. В школьной столовой охват горячим питанием -100%. Дети из многодетных малообеспеченных семей питаются на сумму 45,00 коп, дети с  ОВЗ и инвалиды , питаются на 100 рублей, для обучающихся на дому (1 ученик)  организован сухой паек, который состоит из набора продуктов для питания детей с ОВЗ. Для детей из многодетных семей и для детей с ОВЗ приготовление горячего питания осуществляется за счет средств республиканского бюджета, для остальных – за счет средств родителей (законных представителей). Право на получение бесплатного двухразового питания имеют обучающиеся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психолого-медикопедагогической комиссией и препятствующие получению образования без создания специальных условий. Приготовление блюд соответствует технологии, постоянно обновляется ассортимент. Все необходимые требования к качеству приготовления пищи, составлению меню, санитарному состоянию пищеблока, хранению продуктов соблюдаются.</w:t>
      </w:r>
    </w:p>
    <w:p w:rsidR="003812F5" w:rsidRPr="00B069DA" w:rsidRDefault="003812F5" w:rsidP="00965CC3">
      <w:pPr>
        <w:jc w:val="both"/>
        <w:rPr>
          <w:rFonts w:ascii="Times New Roman" w:hAnsi="Times New Roman"/>
          <w:sz w:val="28"/>
          <w:szCs w:val="28"/>
        </w:rPr>
      </w:pPr>
    </w:p>
    <w:p w:rsidR="003812F5" w:rsidRPr="00B069DA" w:rsidRDefault="003812F5" w:rsidP="00965CC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12F5" w:rsidRPr="00B069DA" w:rsidSect="00B7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67B"/>
    <w:rsid w:val="003812F5"/>
    <w:rsid w:val="0049767B"/>
    <w:rsid w:val="006535D6"/>
    <w:rsid w:val="006910BB"/>
    <w:rsid w:val="006B38D5"/>
    <w:rsid w:val="0088471A"/>
    <w:rsid w:val="00965CC3"/>
    <w:rsid w:val="00B069DA"/>
    <w:rsid w:val="00B72570"/>
    <w:rsid w:val="00D25837"/>
    <w:rsid w:val="00E6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240</Words>
  <Characters>1372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Незнайка</dc:creator>
  <cp:keywords/>
  <dc:description/>
  <cp:lastModifiedBy>Дом</cp:lastModifiedBy>
  <cp:revision>3</cp:revision>
  <dcterms:created xsi:type="dcterms:W3CDTF">2019-10-13T13:16:00Z</dcterms:created>
  <dcterms:modified xsi:type="dcterms:W3CDTF">2019-10-22T14:43:00Z</dcterms:modified>
</cp:coreProperties>
</file>