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5"/>
        <w:gridCol w:w="4962"/>
      </w:tblGrid>
      <w:tr w:rsidR="00961F8B" w:rsidRPr="00627E23" w:rsidTr="00B04900">
        <w:tc>
          <w:tcPr>
            <w:tcW w:w="5005" w:type="dxa"/>
            <w:shd w:val="clear" w:color="auto" w:fill="auto"/>
          </w:tcPr>
          <w:p w:rsidR="00961F8B" w:rsidRPr="00627E23" w:rsidRDefault="00961F8B" w:rsidP="00B04900">
            <w:pPr>
              <w:pageBreakBefore/>
              <w:jc w:val="both"/>
            </w:pPr>
            <w:r w:rsidRPr="00627E23">
              <w:t xml:space="preserve">  Рассмотрено и принято </w:t>
            </w:r>
          </w:p>
          <w:p w:rsidR="00961F8B" w:rsidRPr="00627E23" w:rsidRDefault="00961F8B" w:rsidP="00B04900">
            <w:pPr>
              <w:jc w:val="both"/>
            </w:pPr>
            <w:r w:rsidRPr="00627E23">
              <w:t>на заседании педагогического совета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Протокол  № _</w:t>
            </w:r>
            <w:r w:rsidR="00333588">
              <w:rPr>
                <w:u w:val="single"/>
              </w:rPr>
              <w:t>1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от «_</w:t>
            </w:r>
            <w:r w:rsidR="00333588" w:rsidRPr="00333588">
              <w:rPr>
                <w:u w:val="single"/>
              </w:rPr>
              <w:t>29</w:t>
            </w:r>
            <w:r w:rsidR="00333588">
              <w:t xml:space="preserve">» </w:t>
            </w:r>
            <w:r w:rsidR="00333588">
              <w:rPr>
                <w:u w:val="single"/>
              </w:rPr>
              <w:t>августа</w:t>
            </w:r>
            <w:r w:rsidR="00333588">
              <w:rPr>
                <w:shd w:val="clear" w:color="auto" w:fill="FFFFFF"/>
              </w:rPr>
              <w:t xml:space="preserve"> </w:t>
            </w:r>
            <w:r w:rsidR="00510ACB" w:rsidRPr="00627E23">
              <w:rPr>
                <w:shd w:val="clear" w:color="auto" w:fill="FFFFFF"/>
              </w:rPr>
              <w:t>201</w:t>
            </w:r>
            <w:r w:rsidR="00333588">
              <w:rPr>
                <w:shd w:val="clear" w:color="auto" w:fill="FFFFFF"/>
              </w:rPr>
              <w:t>6</w:t>
            </w:r>
            <w:r w:rsidRPr="00627E23">
              <w:rPr>
                <w:shd w:val="clear" w:color="auto" w:fill="FFFFFF"/>
              </w:rPr>
              <w:t xml:space="preserve"> г.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</w:t>
            </w:r>
          </w:p>
          <w:p w:rsidR="00961F8B" w:rsidRPr="00627E23" w:rsidRDefault="00961F8B" w:rsidP="00B04900">
            <w:pPr>
              <w:jc w:val="both"/>
            </w:pPr>
          </w:p>
        </w:tc>
        <w:tc>
          <w:tcPr>
            <w:tcW w:w="4962" w:type="dxa"/>
            <w:shd w:val="clear" w:color="auto" w:fill="auto"/>
          </w:tcPr>
          <w:p w:rsidR="00961F8B" w:rsidRPr="00627E23" w:rsidRDefault="00961F8B" w:rsidP="00B04900">
            <w:pPr>
              <w:jc w:val="both"/>
            </w:pPr>
            <w:r w:rsidRPr="00627E23">
              <w:t xml:space="preserve">                                 УТВЕРЖДАЮ</w:t>
            </w:r>
          </w:p>
          <w:p w:rsidR="00961F8B" w:rsidRPr="00627E23" w:rsidRDefault="00961F8B" w:rsidP="00333588">
            <w:pPr>
              <w:jc w:val="both"/>
            </w:pPr>
            <w:r w:rsidRPr="00627E23">
              <w:tab/>
              <w:t xml:space="preserve">             </w:t>
            </w:r>
            <w:r w:rsidR="00333588">
              <w:t>Директор школы: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                   </w:t>
            </w:r>
            <w:r w:rsidR="00333588">
              <w:t xml:space="preserve">      ___________  Аминева М.А.</w:t>
            </w:r>
          </w:p>
          <w:p w:rsidR="00961F8B" w:rsidRPr="00627E23" w:rsidRDefault="00333588" w:rsidP="00B04900">
            <w:pPr>
              <w:jc w:val="both"/>
            </w:pPr>
            <w:r>
              <w:t xml:space="preserve">            Приказ  №</w:t>
            </w:r>
            <w:r w:rsidR="00004D24">
              <w:t xml:space="preserve"> </w:t>
            </w:r>
            <w:r w:rsidR="00004D24">
              <w:rPr>
                <w:u w:val="single"/>
              </w:rPr>
              <w:t>181</w:t>
            </w:r>
            <w:r w:rsidR="00961F8B" w:rsidRPr="00627E23">
              <w:t xml:space="preserve">от </w:t>
            </w:r>
            <w:r>
              <w:t>«</w:t>
            </w:r>
            <w:r w:rsidR="00004D24">
              <w:rPr>
                <w:u w:val="single"/>
              </w:rPr>
              <w:t>01»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u w:val="single"/>
                <w:shd w:val="clear" w:color="auto" w:fill="FFFFFF"/>
              </w:rPr>
              <w:t>сентября</w:t>
            </w:r>
            <w:r w:rsidR="00004D24">
              <w:rPr>
                <w:u w:val="single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2016</w:t>
            </w:r>
            <w:r w:rsidR="00961F8B" w:rsidRPr="00627E23">
              <w:rPr>
                <w:shd w:val="clear" w:color="auto" w:fill="FFFFFF"/>
              </w:rPr>
              <w:t xml:space="preserve"> г.</w:t>
            </w:r>
          </w:p>
        </w:tc>
      </w:tr>
    </w:tbl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CB3F7F" w:rsidRPr="00627E23" w:rsidRDefault="00333588" w:rsidP="003335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61F8B" w:rsidRPr="00627E23" w:rsidRDefault="00280695" w:rsidP="00333588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CF0AAB">
        <w:rPr>
          <w:b/>
          <w:sz w:val="28"/>
          <w:szCs w:val="28"/>
        </w:rPr>
        <w:t>об электронном обучении и использовании дистанционных образовательных технологий в образовательном процессе</w:t>
      </w:r>
      <w:r>
        <w:rPr>
          <w:b/>
          <w:color w:val="auto"/>
          <w:sz w:val="28"/>
          <w:szCs w:val="28"/>
        </w:rPr>
        <w:t xml:space="preserve"> </w:t>
      </w:r>
      <w:r w:rsidR="00627E23" w:rsidRPr="00627E23">
        <w:rPr>
          <w:b/>
          <w:bCs/>
          <w:color w:val="auto"/>
          <w:sz w:val="28"/>
          <w:szCs w:val="28"/>
        </w:rPr>
        <w:t xml:space="preserve">  му</w:t>
      </w:r>
      <w:r>
        <w:rPr>
          <w:b/>
          <w:bCs/>
          <w:color w:val="auto"/>
          <w:sz w:val="28"/>
          <w:szCs w:val="28"/>
        </w:rPr>
        <w:t>ници</w:t>
      </w:r>
      <w:r w:rsidR="00333588">
        <w:rPr>
          <w:b/>
          <w:bCs/>
          <w:color w:val="auto"/>
          <w:sz w:val="28"/>
          <w:szCs w:val="28"/>
        </w:rPr>
        <w:t>пального  общеобразовательного бюджетного учреждения</w:t>
      </w:r>
      <w:r>
        <w:rPr>
          <w:b/>
          <w:bCs/>
          <w:color w:val="auto"/>
          <w:sz w:val="28"/>
          <w:szCs w:val="28"/>
        </w:rPr>
        <w:t xml:space="preserve"> </w:t>
      </w:r>
      <w:r w:rsidR="00333588">
        <w:rPr>
          <w:b/>
          <w:bCs/>
          <w:color w:val="auto"/>
          <w:sz w:val="28"/>
          <w:szCs w:val="28"/>
        </w:rPr>
        <w:t xml:space="preserve">средняя общеобразовательная школа </w:t>
      </w:r>
      <w:r>
        <w:rPr>
          <w:b/>
          <w:bCs/>
          <w:color w:val="auto"/>
          <w:sz w:val="28"/>
          <w:szCs w:val="28"/>
        </w:rPr>
        <w:t xml:space="preserve"> </w:t>
      </w:r>
      <w:r w:rsidR="00333588">
        <w:rPr>
          <w:b/>
          <w:bCs/>
          <w:color w:val="auto"/>
          <w:sz w:val="28"/>
          <w:szCs w:val="28"/>
        </w:rPr>
        <w:t>им.Набиуллы Каримова с.Кугарчи</w:t>
      </w:r>
    </w:p>
    <w:p w:rsidR="00961F8B" w:rsidRPr="00627E23" w:rsidRDefault="00961F8B" w:rsidP="00333588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627E23">
        <w:rPr>
          <w:b/>
          <w:bCs/>
          <w:color w:val="auto"/>
          <w:sz w:val="28"/>
          <w:szCs w:val="28"/>
        </w:rPr>
        <w:t>муниципального района Зианчуринский район</w:t>
      </w:r>
    </w:p>
    <w:p w:rsidR="00CB3F7F" w:rsidRPr="00627E23" w:rsidRDefault="00961F8B" w:rsidP="00333588">
      <w:pPr>
        <w:jc w:val="center"/>
        <w:rPr>
          <w:b/>
          <w:bCs/>
          <w:sz w:val="28"/>
          <w:szCs w:val="28"/>
        </w:rPr>
      </w:pPr>
      <w:r w:rsidRPr="00627E23">
        <w:rPr>
          <w:b/>
          <w:bCs/>
          <w:sz w:val="28"/>
          <w:szCs w:val="28"/>
        </w:rPr>
        <w:t>Республики Башкортостан</w:t>
      </w:r>
    </w:p>
    <w:p w:rsidR="00961F8B" w:rsidRPr="00627E23" w:rsidRDefault="00961F8B" w:rsidP="00333588">
      <w:pPr>
        <w:jc w:val="center"/>
        <w:rPr>
          <w:b/>
          <w:bCs/>
          <w:sz w:val="28"/>
          <w:szCs w:val="28"/>
        </w:rPr>
      </w:pPr>
    </w:p>
    <w:p w:rsidR="00280695" w:rsidRPr="00280695" w:rsidRDefault="00280695" w:rsidP="00333588">
      <w:pPr>
        <w:pStyle w:val="ac"/>
        <w:spacing w:line="360" w:lineRule="auto"/>
        <w:jc w:val="center"/>
        <w:rPr>
          <w:color w:val="auto"/>
          <w:sz w:val="28"/>
          <w:szCs w:val="28"/>
        </w:rPr>
      </w:pPr>
      <w:r w:rsidRPr="00280695">
        <w:rPr>
          <w:b/>
          <w:bCs/>
          <w:color w:val="auto"/>
          <w:sz w:val="28"/>
          <w:szCs w:val="28"/>
        </w:rPr>
        <w:t>I.</w:t>
      </w:r>
      <w:r w:rsidRPr="00280695">
        <w:rPr>
          <w:color w:val="auto"/>
          <w:sz w:val="28"/>
          <w:szCs w:val="28"/>
        </w:rPr>
        <w:t xml:space="preserve"> </w:t>
      </w:r>
      <w:r w:rsidRPr="00280695">
        <w:rPr>
          <w:b/>
          <w:bCs/>
          <w:color w:val="auto"/>
          <w:sz w:val="28"/>
          <w:szCs w:val="28"/>
        </w:rPr>
        <w:t>Общие положения.</w:t>
      </w:r>
    </w:p>
    <w:p w:rsidR="00280695" w:rsidRPr="00280695" w:rsidRDefault="00280695" w:rsidP="00333588">
      <w:pPr>
        <w:pStyle w:val="a6"/>
        <w:numPr>
          <w:ilvl w:val="1"/>
          <w:numId w:val="24"/>
        </w:numPr>
        <w:suppressAutoHyphens w:val="0"/>
        <w:autoSpaceDN/>
        <w:spacing w:before="48" w:after="48" w:line="360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>Нормативной базой для настоящего Положения являются следующие документы:</w:t>
      </w:r>
    </w:p>
    <w:p w:rsidR="00280695" w:rsidRPr="00280695" w:rsidRDefault="00280695" w:rsidP="00333588">
      <w:pPr>
        <w:numPr>
          <w:ilvl w:val="0"/>
          <w:numId w:val="23"/>
        </w:numPr>
        <w:tabs>
          <w:tab w:val="clear" w:pos="2160"/>
          <w:tab w:val="num" w:pos="1080"/>
        </w:tabs>
        <w:suppressAutoHyphens w:val="0"/>
        <w:autoSpaceDE w:val="0"/>
        <w:adjustRightInd w:val="0"/>
        <w:spacing w:line="360" w:lineRule="auto"/>
        <w:ind w:left="1080" w:firstLine="720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Федеральный Закон Российской Федерации № 273 «Об образовании» от 29.12.2012;</w:t>
      </w:r>
    </w:p>
    <w:p w:rsidR="00280695" w:rsidRPr="00280695" w:rsidRDefault="00280695" w:rsidP="00333588">
      <w:pPr>
        <w:numPr>
          <w:ilvl w:val="0"/>
          <w:numId w:val="23"/>
        </w:numPr>
        <w:tabs>
          <w:tab w:val="clear" w:pos="2160"/>
          <w:tab w:val="num" w:pos="1080"/>
        </w:tabs>
        <w:suppressAutoHyphens w:val="0"/>
        <w:autoSpaceDE w:val="0"/>
        <w:adjustRightInd w:val="0"/>
        <w:spacing w:line="360" w:lineRule="auto"/>
        <w:ind w:left="1080" w:firstLine="720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Приказ Ми</w:t>
      </w:r>
      <w:r w:rsidR="00004D24">
        <w:rPr>
          <w:sz w:val="28"/>
          <w:szCs w:val="28"/>
        </w:rPr>
        <w:t>нистерства образования и науки Р</w:t>
      </w:r>
      <w:bookmarkStart w:id="0" w:name="_GoBack"/>
      <w:bookmarkEnd w:id="0"/>
      <w:r w:rsidRPr="00280695">
        <w:rPr>
          <w:sz w:val="28"/>
          <w:szCs w:val="28"/>
        </w:rPr>
        <w:t>оссийской Федерации №137 от 06.05.05 «Об использовании дистанционных образовательных технологий»;</w:t>
      </w:r>
    </w:p>
    <w:p w:rsidR="00280695" w:rsidRPr="00280695" w:rsidRDefault="00280695" w:rsidP="00333588">
      <w:pPr>
        <w:numPr>
          <w:ilvl w:val="0"/>
          <w:numId w:val="23"/>
        </w:numPr>
        <w:tabs>
          <w:tab w:val="clear" w:pos="2160"/>
          <w:tab w:val="num" w:pos="1080"/>
        </w:tabs>
        <w:suppressAutoHyphens w:val="0"/>
        <w:autoSpaceDE w:val="0"/>
        <w:adjustRightInd w:val="0"/>
        <w:spacing w:line="360" w:lineRule="auto"/>
        <w:ind w:left="1080" w:firstLine="720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Устав школы.</w:t>
      </w:r>
    </w:p>
    <w:p w:rsidR="00280695" w:rsidRPr="00280695" w:rsidRDefault="00280695" w:rsidP="00333588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 xml:space="preserve">     1.1.Под </w:t>
      </w:r>
      <w:r w:rsidRPr="00280695">
        <w:rPr>
          <w:rFonts w:ascii="Times New Roman" w:hAnsi="Times New Roman"/>
          <w:b/>
          <w:i/>
          <w:sz w:val="28"/>
          <w:szCs w:val="28"/>
        </w:rPr>
        <w:t>дистанционными образовательными технологиями</w:t>
      </w:r>
      <w:r w:rsidRPr="00280695">
        <w:rPr>
          <w:rFonts w:ascii="Times New Roman" w:hAnsi="Times New Roman"/>
          <w:sz w:val="28"/>
          <w:szCs w:val="28"/>
        </w:rPr>
        <w:t xml:space="preserve">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работников). Формы ДОТ: </w:t>
      </w:r>
      <w:r w:rsidRPr="00280695">
        <w:rPr>
          <w:rFonts w:ascii="Times New Roman" w:hAnsi="Times New Roman"/>
          <w:sz w:val="28"/>
          <w:szCs w:val="28"/>
          <w:lang w:val="en-US"/>
        </w:rPr>
        <w:t>e</w:t>
      </w:r>
      <w:r w:rsidRPr="00280695">
        <w:rPr>
          <w:rFonts w:ascii="Times New Roman" w:hAnsi="Times New Roman"/>
          <w:sz w:val="28"/>
          <w:szCs w:val="28"/>
        </w:rPr>
        <w:t>-</w:t>
      </w:r>
      <w:r w:rsidRPr="00280695">
        <w:rPr>
          <w:rFonts w:ascii="Times New Roman" w:hAnsi="Times New Roman"/>
          <w:sz w:val="28"/>
          <w:szCs w:val="28"/>
          <w:lang w:val="en-US"/>
        </w:rPr>
        <w:t>mail</w:t>
      </w:r>
      <w:r w:rsidRPr="00280695">
        <w:rPr>
          <w:rFonts w:ascii="Times New Roman" w:hAnsi="Times New Roman"/>
          <w:sz w:val="28"/>
          <w:szCs w:val="28"/>
        </w:rPr>
        <w:t>; дистанционные конкурсы, олимпиады; дистанционное обучение в Интернете; видеоконференции; о</w:t>
      </w:r>
      <w:r w:rsidRPr="00280695">
        <w:rPr>
          <w:rFonts w:ascii="Times New Roman" w:hAnsi="Times New Roman"/>
          <w:sz w:val="28"/>
          <w:szCs w:val="28"/>
          <w:lang w:val="en-US"/>
        </w:rPr>
        <w:t>n</w:t>
      </w:r>
      <w:r w:rsidRPr="00280695">
        <w:rPr>
          <w:rFonts w:ascii="Times New Roman" w:hAnsi="Times New Roman"/>
          <w:sz w:val="28"/>
          <w:szCs w:val="28"/>
        </w:rPr>
        <w:t>-</w:t>
      </w:r>
      <w:r w:rsidRPr="00280695">
        <w:rPr>
          <w:rFonts w:ascii="Times New Roman" w:hAnsi="Times New Roman"/>
          <w:sz w:val="28"/>
          <w:szCs w:val="28"/>
          <w:lang w:val="en-US"/>
        </w:rPr>
        <w:t>line</w:t>
      </w:r>
      <w:r w:rsidRPr="00280695">
        <w:rPr>
          <w:rFonts w:ascii="Times New Roman" w:hAnsi="Times New Roman"/>
          <w:sz w:val="28"/>
          <w:szCs w:val="28"/>
        </w:rPr>
        <w:t xml:space="preserve"> тестирование; интернет-уроки; сервисы Дневника.ру; надомное обучение с дистанционной поддержкой; вебинары; </w:t>
      </w:r>
      <w:r w:rsidRPr="00280695">
        <w:rPr>
          <w:rFonts w:ascii="Times New Roman" w:hAnsi="Times New Roman"/>
          <w:sz w:val="28"/>
          <w:szCs w:val="28"/>
          <w:lang w:val="en-US"/>
        </w:rPr>
        <w:t>skype</w:t>
      </w:r>
      <w:r w:rsidRPr="00280695">
        <w:rPr>
          <w:rFonts w:ascii="Times New Roman" w:hAnsi="Times New Roman"/>
          <w:sz w:val="28"/>
          <w:szCs w:val="28"/>
        </w:rPr>
        <w:t>-общение; облачные сервисы и т.д.</w:t>
      </w:r>
    </w:p>
    <w:p w:rsidR="00280695" w:rsidRPr="00280695" w:rsidRDefault="00280695" w:rsidP="00333588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lastRenderedPageBreak/>
        <w:t xml:space="preserve">     1.2.Под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</w:t>
      </w:r>
    </w:p>
    <w:p w:rsidR="00280695" w:rsidRPr="00280695" w:rsidRDefault="00280695" w:rsidP="00333588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 xml:space="preserve">     1.3.Использование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учащихся с ограниченными возможностями использование дистанционных технологий улучшает не только условия обучения, но и качество жизни в целом. Образовательный процесс, реализуемый в дистанционной форме, предусматривает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Учрежден</w:t>
      </w:r>
      <w:r>
        <w:rPr>
          <w:rFonts w:ascii="Times New Roman" w:hAnsi="Times New Roman"/>
          <w:sz w:val="28"/>
          <w:szCs w:val="28"/>
        </w:rPr>
        <w:t>и</w:t>
      </w:r>
      <w:r w:rsidRPr="00280695">
        <w:rPr>
          <w:rFonts w:ascii="Times New Roman" w:hAnsi="Times New Roman"/>
          <w:sz w:val="28"/>
          <w:szCs w:val="28"/>
        </w:rPr>
        <w:t>я, а также регулярный систематический контроль и учет знаний учащихся. Дистанционная форма обучения при необходимости может реализовываться комплексно с традиционной, семейной и другими, предусмотренными законом РФ «Об образовании» формами его получения.</w:t>
      </w:r>
    </w:p>
    <w:p w:rsidR="00280695" w:rsidRPr="00280695" w:rsidRDefault="00280695" w:rsidP="00333588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 xml:space="preserve">     1.4.Главными целями применения ДОТ как важной составляющей в системе беспрерывного образования являются: </w:t>
      </w:r>
    </w:p>
    <w:p w:rsidR="00280695" w:rsidRPr="00280695" w:rsidRDefault="00280695" w:rsidP="00333588">
      <w:pPr>
        <w:numPr>
          <w:ilvl w:val="0"/>
          <w:numId w:val="19"/>
        </w:numPr>
        <w:suppressAutoHyphens w:val="0"/>
        <w:autoSpaceDN/>
        <w:spacing w:before="48" w:after="48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повышение качества образования учащихся в соответствии с их интересами,  способностями и потребностями; </w:t>
      </w:r>
    </w:p>
    <w:p w:rsidR="00280695" w:rsidRPr="00280695" w:rsidRDefault="00280695" w:rsidP="00333588">
      <w:pPr>
        <w:numPr>
          <w:ilvl w:val="0"/>
          <w:numId w:val="19"/>
        </w:numPr>
        <w:suppressAutoHyphens w:val="0"/>
        <w:autoSpaceDN/>
        <w:spacing w:after="75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предоставление учащимся возможности освоения образовательных программ непосредственно по месту жительства учащегося или его временного пребывания (нахождения);</w:t>
      </w:r>
    </w:p>
    <w:p w:rsidR="00280695" w:rsidRPr="00280695" w:rsidRDefault="00280695" w:rsidP="00333588">
      <w:pPr>
        <w:numPr>
          <w:ilvl w:val="0"/>
          <w:numId w:val="19"/>
        </w:numPr>
        <w:suppressAutoHyphens w:val="0"/>
        <w:autoSpaceDN/>
        <w:spacing w:before="48" w:after="48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lastRenderedPageBreak/>
        <w:t xml:space="preserve">развитие пред профильного и профильного образования в рамках ОУ на основе использования информационных технологий как комплекса социально-педагогических преобразований; </w:t>
      </w:r>
    </w:p>
    <w:p w:rsidR="00280695" w:rsidRPr="00280695" w:rsidRDefault="00280695" w:rsidP="00333588">
      <w:pPr>
        <w:numPr>
          <w:ilvl w:val="0"/>
          <w:numId w:val="19"/>
        </w:numPr>
        <w:suppressAutoHyphens w:val="0"/>
        <w:autoSpaceDN/>
        <w:spacing w:before="48" w:after="48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280695" w:rsidRPr="00280695" w:rsidRDefault="00280695" w:rsidP="00333588">
      <w:pPr>
        <w:tabs>
          <w:tab w:val="left" w:pos="0"/>
          <w:tab w:val="num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280695">
        <w:rPr>
          <w:sz w:val="28"/>
          <w:szCs w:val="28"/>
        </w:rPr>
        <w:t>1.5. Настоящее .Положение утверждено с учётом мнения совета учащихся (протокол №1 от 26.08.2013 года, совета родителей (законных представителей) несовершеннолетних учащихся (протокол №1 от 26.08.2013 года).</w:t>
      </w:r>
    </w:p>
    <w:p w:rsidR="00280695" w:rsidRPr="00280695" w:rsidRDefault="00280695" w:rsidP="00333588">
      <w:pPr>
        <w:pStyle w:val="ac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280695">
        <w:rPr>
          <w:b/>
          <w:bCs/>
          <w:color w:val="auto"/>
          <w:sz w:val="28"/>
          <w:szCs w:val="28"/>
        </w:rPr>
        <w:t>II.</w:t>
      </w:r>
      <w:r w:rsidRPr="00280695">
        <w:rPr>
          <w:color w:val="auto"/>
          <w:sz w:val="28"/>
          <w:szCs w:val="28"/>
        </w:rPr>
        <w:t xml:space="preserve"> </w:t>
      </w:r>
      <w:r w:rsidRPr="00280695">
        <w:rPr>
          <w:b/>
          <w:bCs/>
          <w:color w:val="auto"/>
          <w:sz w:val="28"/>
          <w:szCs w:val="28"/>
        </w:rPr>
        <w:t>Организация процесса использования дистанционных образовательных технологий  в Учреждении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2.1. Дополнительное обучение в дистанционной форме осуществляется как по отдельным предметам и элективным курсам, включенным в учебный план школы, так и по всему комплексу предметов учебного плана. Выбор предметов изучения осуществляется учащимися или родителями (законными представителями) по согласованию с Учреждением. 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>2.2</w:t>
      </w:r>
      <w:r w:rsidR="00333588">
        <w:rPr>
          <w:sz w:val="28"/>
          <w:szCs w:val="28"/>
        </w:rPr>
        <w:t xml:space="preserve">. Зачисление желающих получить </w:t>
      </w:r>
      <w:r w:rsidRPr="00280695">
        <w:rPr>
          <w:sz w:val="28"/>
          <w:szCs w:val="28"/>
        </w:rPr>
        <w:t xml:space="preserve">дополнительное обучение в дистанционной форме по отдельным предметам и элективным курсам  производится приказом директора Учреждения на основании заявления совершеннолетнего лица или родителей (законных представителей) несовершеннолетнего лица. 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2.3 Формы ДОТ: </w:t>
      </w:r>
      <w:r w:rsidRPr="00280695">
        <w:rPr>
          <w:sz w:val="28"/>
          <w:szCs w:val="28"/>
          <w:lang w:val="en-US"/>
        </w:rPr>
        <w:t>e</w:t>
      </w:r>
      <w:r w:rsidRPr="00280695">
        <w:rPr>
          <w:sz w:val="28"/>
          <w:szCs w:val="28"/>
        </w:rPr>
        <w:t>-</w:t>
      </w:r>
      <w:r w:rsidRPr="00280695">
        <w:rPr>
          <w:sz w:val="28"/>
          <w:szCs w:val="28"/>
          <w:lang w:val="en-US"/>
        </w:rPr>
        <w:t>mail</w:t>
      </w:r>
      <w:r w:rsidRPr="00280695">
        <w:rPr>
          <w:sz w:val="28"/>
          <w:szCs w:val="28"/>
        </w:rPr>
        <w:t>; дистанционные конкурсы, олимпиады; дистанционное самообучение, обучение в Интернете; видеоконференции; о</w:t>
      </w:r>
      <w:r w:rsidRPr="00280695">
        <w:rPr>
          <w:sz w:val="28"/>
          <w:szCs w:val="28"/>
          <w:lang w:val="en-US"/>
        </w:rPr>
        <w:t>n</w:t>
      </w:r>
      <w:r w:rsidRPr="00280695">
        <w:rPr>
          <w:sz w:val="28"/>
          <w:szCs w:val="28"/>
        </w:rPr>
        <w:t>-</w:t>
      </w:r>
      <w:r w:rsidRPr="00280695">
        <w:rPr>
          <w:sz w:val="28"/>
          <w:szCs w:val="28"/>
          <w:lang w:val="en-US"/>
        </w:rPr>
        <w:t>line</w:t>
      </w:r>
      <w:r w:rsidRPr="00280695">
        <w:rPr>
          <w:sz w:val="28"/>
          <w:szCs w:val="28"/>
        </w:rPr>
        <w:t xml:space="preserve"> тестирование; Интернет-уроки; сервисы Дневника.ру; надомное обучение с дистанционной поддержкой; вебинары; </w:t>
      </w:r>
      <w:r w:rsidRPr="00280695">
        <w:rPr>
          <w:sz w:val="28"/>
          <w:szCs w:val="28"/>
          <w:lang w:val="en-US"/>
        </w:rPr>
        <w:t>skype</w:t>
      </w:r>
      <w:r w:rsidRPr="00280695">
        <w:rPr>
          <w:sz w:val="28"/>
          <w:szCs w:val="28"/>
        </w:rPr>
        <w:t>-общение; облачные сервисы и т.д. учителя предметники систематические включают в образовательный процесс по плану, разработанному в ОУ.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>2.4. Формы ДОТ, используемые в образовательном процессе,  учителя предметники отражают в рабочих программах. В обучении с применением ДОТ используются следующие организационные формы учебной деятельности: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lastRenderedPageBreak/>
        <w:t>- лекция,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консультация,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семинар,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практическое занятие,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лабораторная работа,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контрольная работа,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самостоятельная работа,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научно-исследовательская работа;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практика.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Самостоятельная работа  учащихся  может включать следующие организационные формы (элементы) электронного и дистанционного обучения: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- работа с электронным учебником; 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просмотр видеолекций;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прослушивание аудиокассет;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компьютерное тестирование;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изучение печатных и других учебных и методических материалов.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2.5.  В  период длительной болезни учащийся  имеет возможность получать консультации преподавателя по соответствующей дисциплине через электронный Дневник, электронную почту, программу </w:t>
      </w:r>
      <w:r w:rsidRPr="00280695">
        <w:rPr>
          <w:kern w:val="0"/>
          <w:szCs w:val="28"/>
          <w:lang w:val="en-US"/>
        </w:rPr>
        <w:t>Skype</w:t>
      </w:r>
      <w:r w:rsidRPr="00280695">
        <w:rPr>
          <w:kern w:val="0"/>
          <w:szCs w:val="28"/>
        </w:rPr>
        <w:t xml:space="preserve">,  используя для этого все возможные каналы выхода в Интернет. 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2.6. Регулярно на заседаниях МО учителя-предметники делятся опытом использования элементов электронного обучения и ДОТ в образовательном процессе.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szCs w:val="28"/>
        </w:rPr>
      </w:pPr>
      <w:r w:rsidRPr="00280695">
        <w:rPr>
          <w:kern w:val="0"/>
          <w:szCs w:val="28"/>
        </w:rPr>
        <w:t>2.7. Заместитель директора по УВР контролирует процесс использования дистанционных образова</w:t>
      </w:r>
      <w:r w:rsidR="00333588">
        <w:rPr>
          <w:kern w:val="0"/>
          <w:szCs w:val="28"/>
        </w:rPr>
        <w:t xml:space="preserve">тельных технологий в Учреждении, </w:t>
      </w:r>
      <w:r w:rsidRPr="00280695">
        <w:rPr>
          <w:kern w:val="0"/>
          <w:szCs w:val="28"/>
        </w:rPr>
        <w:t xml:space="preserve"> вносит предложения о повышении коэффициента для стимулирующей части оплаты труда учителям-предметникам, которые эффективно используют ДОТ в образовательном процессе</w:t>
      </w:r>
      <w:r w:rsidRPr="00280695">
        <w:rPr>
          <w:szCs w:val="28"/>
        </w:rPr>
        <w:t xml:space="preserve">. </w:t>
      </w:r>
    </w:p>
    <w:p w:rsidR="00333588" w:rsidRDefault="00280695" w:rsidP="00333588">
      <w:pPr>
        <w:spacing w:line="360" w:lineRule="auto"/>
        <w:jc w:val="both"/>
        <w:rPr>
          <w:sz w:val="28"/>
          <w:szCs w:val="28"/>
        </w:rPr>
      </w:pPr>
      <w:r w:rsidRPr="00280695">
        <w:rPr>
          <w:b/>
          <w:sz w:val="28"/>
          <w:szCs w:val="28"/>
          <w:lang w:val="en-US"/>
        </w:rPr>
        <w:t>III</w:t>
      </w:r>
      <w:r w:rsidRPr="00280695">
        <w:rPr>
          <w:b/>
          <w:sz w:val="28"/>
          <w:szCs w:val="28"/>
        </w:rPr>
        <w:t>.</w:t>
      </w:r>
      <w:r w:rsidRPr="00280695">
        <w:rPr>
          <w:sz w:val="28"/>
          <w:szCs w:val="28"/>
        </w:rPr>
        <w:t xml:space="preserve"> </w:t>
      </w:r>
      <w:r w:rsidRPr="00280695">
        <w:rPr>
          <w:b/>
          <w:bCs/>
          <w:sz w:val="28"/>
          <w:szCs w:val="28"/>
        </w:rPr>
        <w:t xml:space="preserve">Учреждение: </w:t>
      </w:r>
    </w:p>
    <w:p w:rsidR="00280695" w:rsidRPr="00280695" w:rsidRDefault="00280695" w:rsidP="00333588">
      <w:pPr>
        <w:spacing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lastRenderedPageBreak/>
        <w:t xml:space="preserve">3.1. Выявляет потребности обучающихся 1-11 классов в дополнительном дистанционном обучении с целью углубления и   расширения  знаний по отдельным предметам и элективным курсам. 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 3.2.Принимает педагогическим советом решение об использовании электронноых и дистанционных образовательных технологий в Учреждении для удовлетворения образовательных потребностей учащихся в предпрофильном и профильном обучении или  углублении, расширении знаний по отдельным предметам; 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3.3.Включает часы дистанционного обучения  в учебное расписание Учреждения, назначает время консультаций; 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3.4.Основанием для открытия групп для дополнительной дистанционной формы обучения по профильным учебным предметам или для углубления знаний по отдельным предметам являются: </w:t>
      </w:r>
    </w:p>
    <w:p w:rsidR="00280695" w:rsidRPr="00280695" w:rsidRDefault="00280695" w:rsidP="00280695">
      <w:pPr>
        <w:numPr>
          <w:ilvl w:val="0"/>
          <w:numId w:val="20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назначение ответственного за организацию ДО из числа педагогического коллектива; </w:t>
      </w:r>
    </w:p>
    <w:p w:rsidR="00280695" w:rsidRPr="00280695" w:rsidRDefault="00280695" w:rsidP="00280695">
      <w:pPr>
        <w:numPr>
          <w:ilvl w:val="0"/>
          <w:numId w:val="20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назначение помощника преподавателя из числа педагогов Учреждения, который будет находиться в непосредственном очном контакте с учащимися, оказывать им техническую и организационную помощь; </w:t>
      </w:r>
    </w:p>
    <w:p w:rsidR="00280695" w:rsidRPr="00280695" w:rsidRDefault="00280695" w:rsidP="00280695">
      <w:pPr>
        <w:numPr>
          <w:ilvl w:val="0"/>
          <w:numId w:val="20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возможно установление коэффициента для стимулирующей часть оплаты труда учителям-предметникам, осуществляющим контроль за процессом ДО, оформление школьной документации по результатам  обучения учащихся.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3.4.Основанием  для зачисления на дистанционные курсы, размещенные на платформе являются: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личное заявление совершеннолетнего </w:t>
      </w:r>
      <w:r w:rsidR="00333588">
        <w:rPr>
          <w:sz w:val="28"/>
          <w:szCs w:val="28"/>
        </w:rPr>
        <w:t>у</w:t>
      </w:r>
      <w:r w:rsidRPr="00280695">
        <w:rPr>
          <w:sz w:val="28"/>
          <w:szCs w:val="28"/>
        </w:rPr>
        <w:t xml:space="preserve">чащегося;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заявление родителей (законных представителей) несовершеннолетнего учащегося;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lastRenderedPageBreak/>
        <w:t xml:space="preserve">анкета, содержащая сведения об  учащихся (для регистрации на сервере ДО, присвоение индивидуального пароля и логина, установление контакта);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наличие учителей – предметников, обученных по программе «Помощник тьютора» (для разработки индивидуального образовательного маршрута учащегося, осваивающего  учебный предмет с использованием  ДОТ); </w:t>
      </w:r>
    </w:p>
    <w:p w:rsidR="00280695" w:rsidRPr="00280695" w:rsidRDefault="00280695" w:rsidP="00333588">
      <w:pPr>
        <w:suppressAutoHyphens w:val="0"/>
        <w:autoSpaceDN/>
        <w:spacing w:before="48" w:after="48" w:line="360" w:lineRule="auto"/>
        <w:ind w:left="720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 </w:t>
      </w:r>
    </w:p>
    <w:p w:rsidR="00280695" w:rsidRPr="00280695" w:rsidRDefault="00280695" w:rsidP="00333588">
      <w:pPr>
        <w:pStyle w:val="ac"/>
        <w:spacing w:line="360" w:lineRule="auto"/>
        <w:jc w:val="center"/>
        <w:rPr>
          <w:b/>
          <w:bCs/>
          <w:color w:val="auto"/>
          <w:sz w:val="28"/>
          <w:szCs w:val="28"/>
        </w:rPr>
      </w:pPr>
      <w:bookmarkStart w:id="1" w:name="_Toc246224068"/>
      <w:bookmarkStart w:id="2" w:name="_Toc252788825"/>
      <w:r w:rsidRPr="00333588">
        <w:rPr>
          <w:b/>
          <w:color w:val="auto"/>
          <w:sz w:val="28"/>
          <w:szCs w:val="28"/>
        </w:rPr>
        <w:t>IV</w:t>
      </w:r>
      <w:r w:rsidRPr="00280695">
        <w:rPr>
          <w:color w:val="auto"/>
          <w:sz w:val="28"/>
          <w:szCs w:val="28"/>
        </w:rPr>
        <w:t xml:space="preserve"> . </w:t>
      </w:r>
      <w:r w:rsidRPr="00280695">
        <w:rPr>
          <w:b/>
          <w:bCs/>
          <w:color w:val="auto"/>
          <w:sz w:val="28"/>
          <w:szCs w:val="28"/>
        </w:rPr>
        <w:t>Техническое обеспечение</w:t>
      </w:r>
      <w:bookmarkEnd w:id="1"/>
      <w:bookmarkEnd w:id="2"/>
      <w:r w:rsidRPr="00280695">
        <w:rPr>
          <w:b/>
          <w:bCs/>
          <w:color w:val="auto"/>
          <w:sz w:val="28"/>
          <w:szCs w:val="28"/>
        </w:rPr>
        <w:t xml:space="preserve"> использования дистанционных образовательных технологий  в Учреждении.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4.1 Учебный процесс с использованием  электронного и ДОТ в Учреждении обеспечивается следующими техническими средствами: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компьютерными классом, оснащенными персональными компьютерами,  web-камерами, микрофонами и звукоусилительной и проекционной аппаратурой;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4.2. Техническое обеспечение учащегося с использованием ДОТ в  период длительной болезни или при обучении на дому. 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Учащиеся дома должны иметь: 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персональный компьютер с возможностью воспроизведения звука и видео;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стабильный канал подключения к Интернет;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программное обеспечение для доступа к удаленным серверам с учебной информацией и рабочими материалами.</w:t>
      </w:r>
    </w:p>
    <w:p w:rsidR="00280695" w:rsidRPr="00280695" w:rsidRDefault="00280695" w:rsidP="00333588">
      <w:pPr>
        <w:pStyle w:val="ac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280695">
        <w:rPr>
          <w:b/>
          <w:bCs/>
          <w:color w:val="auto"/>
          <w:sz w:val="28"/>
          <w:szCs w:val="28"/>
        </w:rPr>
        <w:t>V.      Права Учреждения  в рамках предоставления учащимся обучения в форме дистанционного образования.</w:t>
      </w:r>
    </w:p>
    <w:p w:rsidR="00280695" w:rsidRPr="00280695" w:rsidRDefault="00280695" w:rsidP="00280695">
      <w:pPr>
        <w:pStyle w:val="ac"/>
        <w:spacing w:line="360" w:lineRule="auto"/>
        <w:rPr>
          <w:color w:val="auto"/>
          <w:sz w:val="28"/>
          <w:szCs w:val="28"/>
        </w:rPr>
      </w:pPr>
      <w:r w:rsidRPr="00280695">
        <w:rPr>
          <w:color w:val="auto"/>
          <w:sz w:val="28"/>
          <w:szCs w:val="28"/>
        </w:rPr>
        <w:t>Учреждение имеет право:</w:t>
      </w:r>
    </w:p>
    <w:p w:rsidR="00280695" w:rsidRPr="00280695" w:rsidRDefault="00280695" w:rsidP="00280695">
      <w:pPr>
        <w:numPr>
          <w:ilvl w:val="0"/>
          <w:numId w:val="22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lastRenderedPageBreak/>
        <w:t>использовать электронное обучение и дистанционные образовательные технологии при всех, предусмотренных законодательством РФ, формах получения образования 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учащихся;</w:t>
      </w:r>
    </w:p>
    <w:p w:rsidR="00280695" w:rsidRPr="00280695" w:rsidRDefault="00280695" w:rsidP="00280695">
      <w:pPr>
        <w:numPr>
          <w:ilvl w:val="0"/>
          <w:numId w:val="22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использовать электронное обучение и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 </w:t>
      </w:r>
    </w:p>
    <w:p w:rsidR="00280695" w:rsidRPr="00280695" w:rsidRDefault="00280695" w:rsidP="00280695">
      <w:pPr>
        <w:numPr>
          <w:ilvl w:val="0"/>
          <w:numId w:val="22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вести учет результатов образовательного процесса и внутренний документооборот.</w:t>
      </w: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sectPr w:rsidR="00961F8B" w:rsidRPr="00627E23" w:rsidSect="00004D24">
      <w:pgSz w:w="11906" w:h="16838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4A0" w:rsidRDefault="00B244A0">
      <w:r>
        <w:separator/>
      </w:r>
    </w:p>
  </w:endnote>
  <w:endnote w:type="continuationSeparator" w:id="0">
    <w:p w:rsidR="00B244A0" w:rsidRDefault="00B2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4A0" w:rsidRDefault="00B244A0">
      <w:r>
        <w:rPr>
          <w:color w:val="000000"/>
        </w:rPr>
        <w:separator/>
      </w:r>
    </w:p>
  </w:footnote>
  <w:footnote w:type="continuationSeparator" w:id="0">
    <w:p w:rsidR="00B244A0" w:rsidRDefault="00B24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6748"/>
    <w:multiLevelType w:val="multilevel"/>
    <w:tmpl w:val="2974B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23538"/>
    <w:multiLevelType w:val="multilevel"/>
    <w:tmpl w:val="C158CBC6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2">
    <w:nsid w:val="06C60680"/>
    <w:multiLevelType w:val="multilevel"/>
    <w:tmpl w:val="37681EE6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numFmt w:val="bullet"/>
      <w:lvlText w:val=""/>
      <w:lvlJc w:val="left"/>
      <w:pPr>
        <w:ind w:left="851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8F56E1"/>
    <w:multiLevelType w:val="multilevel"/>
    <w:tmpl w:val="719CEDCC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631930"/>
    <w:multiLevelType w:val="multilevel"/>
    <w:tmpl w:val="04580C12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5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077497"/>
    <w:multiLevelType w:val="multilevel"/>
    <w:tmpl w:val="2BDAA4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7">
    <w:nsid w:val="252E054A"/>
    <w:multiLevelType w:val="multilevel"/>
    <w:tmpl w:val="328C9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E41A1"/>
    <w:multiLevelType w:val="multilevel"/>
    <w:tmpl w:val="F31C1496"/>
    <w:lvl w:ilvl="0">
      <w:start w:val="1"/>
      <w:numFmt w:val="decimal"/>
      <w:lvlText w:val="%1.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2BF33A74"/>
    <w:multiLevelType w:val="multilevel"/>
    <w:tmpl w:val="6F965034"/>
    <w:lvl w:ilvl="0">
      <w:start w:val="6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2E40484"/>
    <w:multiLevelType w:val="multilevel"/>
    <w:tmpl w:val="FD2E78B0"/>
    <w:lvl w:ilvl="0">
      <w:numFmt w:val="bullet"/>
      <w:lvlText w:val=""/>
      <w:lvlJc w:val="left"/>
      <w:pPr>
        <w:ind w:left="169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57" w:hanging="360"/>
      </w:pPr>
      <w:rPr>
        <w:rFonts w:ascii="Wingdings" w:hAnsi="Wingdings"/>
      </w:rPr>
    </w:lvl>
  </w:abstractNum>
  <w:abstractNum w:abstractNumId="12">
    <w:nsid w:val="3CDE4412"/>
    <w:multiLevelType w:val="multilevel"/>
    <w:tmpl w:val="6458158A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13">
    <w:nsid w:val="3D2331F3"/>
    <w:multiLevelType w:val="multilevel"/>
    <w:tmpl w:val="F378F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64359"/>
    <w:multiLevelType w:val="multilevel"/>
    <w:tmpl w:val="05A85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B91A26"/>
    <w:multiLevelType w:val="multilevel"/>
    <w:tmpl w:val="A5DA4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4E804BBA"/>
    <w:multiLevelType w:val="multilevel"/>
    <w:tmpl w:val="A15E22F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566BDD"/>
    <w:multiLevelType w:val="hybridMultilevel"/>
    <w:tmpl w:val="7676F342"/>
    <w:lvl w:ilvl="0" w:tplc="EC9231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2B2D33"/>
    <w:multiLevelType w:val="multilevel"/>
    <w:tmpl w:val="8F18F2BE"/>
    <w:lvl w:ilvl="0"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21">
    <w:nsid w:val="5B6B5F90"/>
    <w:multiLevelType w:val="multilevel"/>
    <w:tmpl w:val="C0ECBC80"/>
    <w:lvl w:ilvl="0">
      <w:start w:val="5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037DAE"/>
    <w:multiLevelType w:val="multilevel"/>
    <w:tmpl w:val="B9849D7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3"/>
  </w:num>
  <w:num w:numId="5">
    <w:abstractNumId w:val="18"/>
  </w:num>
  <w:num w:numId="6">
    <w:abstractNumId w:val="4"/>
  </w:num>
  <w:num w:numId="7">
    <w:abstractNumId w:val="11"/>
  </w:num>
  <w:num w:numId="8">
    <w:abstractNumId w:val="12"/>
  </w:num>
  <w:num w:numId="9">
    <w:abstractNumId w:val="20"/>
  </w:num>
  <w:num w:numId="10">
    <w:abstractNumId w:val="1"/>
  </w:num>
  <w:num w:numId="11">
    <w:abstractNumId w:val="21"/>
  </w:num>
  <w:num w:numId="12">
    <w:abstractNumId w:val="8"/>
  </w:num>
  <w:num w:numId="13">
    <w:abstractNumId w:val="10"/>
  </w:num>
  <w:num w:numId="14">
    <w:abstractNumId w:val="13"/>
  </w:num>
  <w:num w:numId="15">
    <w:abstractNumId w:val="0"/>
  </w:num>
  <w:num w:numId="16">
    <w:abstractNumId w:val="14"/>
  </w:num>
  <w:num w:numId="17">
    <w:abstractNumId w:val="16"/>
  </w:num>
  <w:num w:numId="18">
    <w:abstractNumId w:val="7"/>
  </w:num>
  <w:num w:numId="19">
    <w:abstractNumId w:val="22"/>
  </w:num>
  <w:num w:numId="20">
    <w:abstractNumId w:val="9"/>
  </w:num>
  <w:num w:numId="21">
    <w:abstractNumId w:val="5"/>
  </w:num>
  <w:num w:numId="22">
    <w:abstractNumId w:val="17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7F"/>
    <w:rsid w:val="00004D24"/>
    <w:rsid w:val="00280695"/>
    <w:rsid w:val="00333588"/>
    <w:rsid w:val="003C78EC"/>
    <w:rsid w:val="00510ACB"/>
    <w:rsid w:val="00627E23"/>
    <w:rsid w:val="00961F8B"/>
    <w:rsid w:val="00B244A0"/>
    <w:rsid w:val="00CB1CC3"/>
    <w:rsid w:val="00CB3F7F"/>
    <w:rsid w:val="00D11618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64C7F-4660-415D-996F-96A7F4BA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61F8B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Pr>
      <w:b/>
      <w:sz w:val="28"/>
      <w:lang w:val="ru-RU" w:eastAsia="ru-RU" w:bidi="ar-SA"/>
    </w:rPr>
  </w:style>
  <w:style w:type="paragraph" w:styleId="a4">
    <w:name w:val="Title"/>
    <w:basedOn w:val="a"/>
    <w:pPr>
      <w:jc w:val="center"/>
    </w:pPr>
    <w:rPr>
      <w:b/>
      <w:sz w:val="28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pPr>
      <w:spacing w:before="100" w:after="100"/>
    </w:pPr>
  </w:style>
  <w:style w:type="paragraph" w:styleId="a6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pPr>
      <w:widowControl w:val="0"/>
      <w:autoSpaceDE w:val="0"/>
      <w:spacing w:line="322" w:lineRule="exact"/>
      <w:ind w:firstLine="744"/>
      <w:jc w:val="both"/>
    </w:pPr>
  </w:style>
  <w:style w:type="character" w:customStyle="1" w:styleId="apple-converted-space">
    <w:name w:val="apple-converted-space"/>
    <w:basedOn w:val="a0"/>
  </w:style>
  <w:style w:type="character" w:styleId="a7">
    <w:name w:val="Strong"/>
    <w:rPr>
      <w:b/>
      <w:bCs/>
    </w:rPr>
  </w:style>
  <w:style w:type="paragraph" w:styleId="a8">
    <w:name w:val="endnote text"/>
    <w:basedOn w:val="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концевой сноски Знак"/>
    <w:rPr>
      <w:rFonts w:ascii="Calibri" w:hAnsi="Calibri"/>
      <w:lang w:eastAsia="en-US"/>
    </w:rPr>
  </w:style>
  <w:style w:type="character" w:styleId="aa">
    <w:name w:val="endnote reference"/>
    <w:rPr>
      <w:position w:val="0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61F8B"/>
    <w:rPr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961F8B"/>
    <w:rPr>
      <w:color w:val="0000FF"/>
      <w:u w:val="single"/>
    </w:rPr>
  </w:style>
  <w:style w:type="paragraph" w:styleId="ac">
    <w:name w:val="Normal (Web)"/>
    <w:basedOn w:val="a"/>
    <w:rsid w:val="00961F8B"/>
    <w:pPr>
      <w:autoSpaceDN/>
      <w:spacing w:before="120" w:after="120" w:line="100" w:lineRule="atLeast"/>
      <w:jc w:val="both"/>
    </w:pPr>
    <w:rPr>
      <w:color w:val="000000"/>
      <w:kern w:val="1"/>
      <w:lang w:eastAsia="zh-CN"/>
    </w:rPr>
  </w:style>
  <w:style w:type="paragraph" w:customStyle="1" w:styleId="ad">
    <w:name w:val="Основной"/>
    <w:basedOn w:val="a"/>
    <w:rsid w:val="00280695"/>
    <w:pPr>
      <w:suppressAutoHyphens w:val="0"/>
      <w:autoSpaceDN/>
      <w:ind w:firstLine="709"/>
      <w:jc w:val="both"/>
      <w:textAlignment w:val="auto"/>
    </w:pPr>
    <w:rPr>
      <w:kern w:val="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ааа</cp:lastModifiedBy>
  <cp:revision>4</cp:revision>
  <cp:lastPrinted>2016-10-17T11:36:00Z</cp:lastPrinted>
  <dcterms:created xsi:type="dcterms:W3CDTF">2016-10-17T11:22:00Z</dcterms:created>
  <dcterms:modified xsi:type="dcterms:W3CDTF">2016-10-17T11:38:00Z</dcterms:modified>
</cp:coreProperties>
</file>